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7D" w:rsidRPr="00593E50" w:rsidRDefault="00915D7D" w:rsidP="00915D7D">
      <w:pPr>
        <w:rPr>
          <w:rFonts w:ascii="Times New Roman" w:hAnsi="Times New Roman" w:cs="Times New Roman"/>
          <w:b/>
          <w:sz w:val="28"/>
          <w:szCs w:val="28"/>
        </w:rPr>
      </w:pPr>
      <w:r w:rsidRPr="00593E50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915D7D" w:rsidRP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  <w:r w:rsidRPr="00915D7D">
        <w:rPr>
          <w:rFonts w:ascii="Times New Roman" w:hAnsi="Times New Roman" w:cs="Times New Roman"/>
          <w:sz w:val="28"/>
          <w:szCs w:val="28"/>
        </w:rPr>
        <w:t>1. заява від громадянина;</w:t>
      </w:r>
    </w:p>
    <w:p w:rsidR="00915D7D" w:rsidRP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  <w:r w:rsidRPr="00915D7D">
        <w:rPr>
          <w:rFonts w:ascii="Times New Roman" w:hAnsi="Times New Roman" w:cs="Times New Roman"/>
          <w:sz w:val="28"/>
          <w:szCs w:val="28"/>
        </w:rPr>
        <w:t>2. копія паспорта заявника (1, 2 стор., реєстрація);</w:t>
      </w:r>
    </w:p>
    <w:p w:rsidR="00915D7D" w:rsidRP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  <w:r w:rsidRPr="00915D7D">
        <w:rPr>
          <w:rFonts w:ascii="Times New Roman" w:hAnsi="Times New Roman" w:cs="Times New Roman"/>
          <w:sz w:val="28"/>
          <w:szCs w:val="28"/>
        </w:rPr>
        <w:t>3. копія свідоцтва про народження дитини;</w:t>
      </w:r>
    </w:p>
    <w:p w:rsidR="00915D7D" w:rsidRP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  <w:r w:rsidRPr="00915D7D">
        <w:rPr>
          <w:rFonts w:ascii="Times New Roman" w:hAnsi="Times New Roman" w:cs="Times New Roman"/>
          <w:sz w:val="28"/>
          <w:szCs w:val="28"/>
        </w:rPr>
        <w:t>4. копія свідоцтва про розірвання шлюбу ( у разі наявності);</w:t>
      </w:r>
    </w:p>
    <w:p w:rsidR="00915D7D" w:rsidRP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  <w:r w:rsidRPr="00915D7D">
        <w:rPr>
          <w:rFonts w:ascii="Times New Roman" w:hAnsi="Times New Roman" w:cs="Times New Roman"/>
          <w:sz w:val="28"/>
          <w:szCs w:val="28"/>
        </w:rPr>
        <w:t>5. довідка про склад сім’ї та з місця проживання заявника;</w:t>
      </w:r>
    </w:p>
    <w:p w:rsidR="00915D7D" w:rsidRP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  <w:r w:rsidRPr="00915D7D">
        <w:rPr>
          <w:rFonts w:ascii="Times New Roman" w:hAnsi="Times New Roman" w:cs="Times New Roman"/>
          <w:sz w:val="28"/>
          <w:szCs w:val="28"/>
        </w:rPr>
        <w:t>6. довідка з місця навчання дитини;</w:t>
      </w:r>
    </w:p>
    <w:p w:rsidR="00915D7D" w:rsidRP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  <w:r w:rsidRPr="00915D7D">
        <w:rPr>
          <w:rFonts w:ascii="Times New Roman" w:hAnsi="Times New Roman" w:cs="Times New Roman"/>
          <w:sz w:val="28"/>
          <w:szCs w:val="28"/>
        </w:rPr>
        <w:t>7. довідка з виконавчої служби про несплату аліментів (у випадку несплати);</w:t>
      </w:r>
    </w:p>
    <w:p w:rsidR="00915D7D" w:rsidRP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  <w:r w:rsidRPr="00915D7D">
        <w:rPr>
          <w:rFonts w:ascii="Times New Roman" w:hAnsi="Times New Roman" w:cs="Times New Roman"/>
          <w:sz w:val="28"/>
          <w:szCs w:val="28"/>
        </w:rPr>
        <w:t>8. пояснення сусідів, родичів, знайомих, які можуть засвідчити, що батько (мати) не займається вихованням дитини ;</w:t>
      </w:r>
    </w:p>
    <w:p w:rsidR="00893050" w:rsidRDefault="00915D7D" w:rsidP="00915D7D">
      <w:pPr>
        <w:rPr>
          <w:rFonts w:ascii="Times New Roman" w:hAnsi="Times New Roman" w:cs="Times New Roman"/>
          <w:sz w:val="28"/>
          <w:szCs w:val="28"/>
        </w:rPr>
      </w:pPr>
      <w:r w:rsidRPr="00915D7D">
        <w:rPr>
          <w:rFonts w:ascii="Times New Roman" w:hAnsi="Times New Roman" w:cs="Times New Roman"/>
          <w:sz w:val="28"/>
          <w:szCs w:val="28"/>
        </w:rPr>
        <w:t>9. інші документи (інформації), які свідчать, що батько (мати) не займається вихованням дитини (пояснення класного керівника, вихователя, тренера із спортивної школи, рішення с</w:t>
      </w:r>
      <w:r>
        <w:rPr>
          <w:rFonts w:ascii="Times New Roman" w:hAnsi="Times New Roman" w:cs="Times New Roman"/>
          <w:sz w:val="28"/>
          <w:szCs w:val="28"/>
        </w:rPr>
        <w:t>удів та правоохоронних органів).</w:t>
      </w: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Pr="00650F5D" w:rsidRDefault="00650F5D" w:rsidP="00915D7D">
      <w:pPr>
        <w:rPr>
          <w:rFonts w:ascii="Times New Roman" w:hAnsi="Times New Roman" w:cs="Times New Roman"/>
          <w:b/>
          <w:sz w:val="28"/>
          <w:szCs w:val="28"/>
        </w:rPr>
      </w:pPr>
      <w:r w:rsidRPr="00650F5D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днів, у випадку необхідності проведення додаткових досліджень строк надання адміністративної послуги може бути збільшено, але не більше ніж на 15 робочих днів.</w:t>
      </w: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Default="00915D7D" w:rsidP="00915D7D">
      <w:pPr>
        <w:rPr>
          <w:rFonts w:ascii="Times New Roman" w:hAnsi="Times New Roman" w:cs="Times New Roman"/>
          <w:sz w:val="28"/>
          <w:szCs w:val="28"/>
        </w:rPr>
      </w:pPr>
    </w:p>
    <w:p w:rsidR="00915D7D" w:rsidRPr="00915D7D" w:rsidRDefault="00915D7D" w:rsidP="00915D7D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Міському голові</w:t>
      </w:r>
    </w:p>
    <w:p w:rsidR="00915D7D" w:rsidRPr="00915D7D" w:rsidRDefault="00915D7D" w:rsidP="00915D7D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Ужгородської міської ради</w:t>
      </w:r>
    </w:p>
    <w:p w:rsidR="00915D7D" w:rsidRPr="00915D7D" w:rsidRDefault="00915D7D" w:rsidP="00915D7D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гр._______________________________</w:t>
      </w:r>
    </w:p>
    <w:p w:rsidR="00915D7D" w:rsidRPr="00915D7D" w:rsidRDefault="00915D7D" w:rsidP="00915D7D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проживання:______________________</w:t>
      </w:r>
    </w:p>
    <w:p w:rsidR="00915D7D" w:rsidRPr="00915D7D" w:rsidRDefault="00915D7D" w:rsidP="00915D7D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915D7D" w:rsidRPr="00915D7D" w:rsidRDefault="00915D7D" w:rsidP="00915D7D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т-н: _____________________________</w:t>
      </w:r>
    </w:p>
    <w:p w:rsidR="00915D7D" w:rsidRPr="00915D7D" w:rsidRDefault="00915D7D" w:rsidP="00915D7D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 роботи:__________________________</w:t>
      </w:r>
    </w:p>
    <w:p w:rsidR="00915D7D" w:rsidRPr="00915D7D" w:rsidRDefault="00915D7D" w:rsidP="00915D7D">
      <w:pPr>
        <w:spacing w:after="0" w:line="240" w:lineRule="auto"/>
        <w:ind w:firstLine="4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7D" w:rsidRPr="00915D7D" w:rsidRDefault="00915D7D" w:rsidP="00915D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7D" w:rsidRPr="00915D7D" w:rsidRDefault="00915D7D" w:rsidP="0091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7D" w:rsidRPr="00915D7D" w:rsidRDefault="00915D7D" w:rsidP="00915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ЗАЯВА </w:t>
      </w:r>
    </w:p>
    <w:p w:rsidR="00915D7D" w:rsidRPr="00915D7D" w:rsidRDefault="00915D7D" w:rsidP="00915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7D" w:rsidRPr="00915D7D" w:rsidRDefault="00915D7D" w:rsidP="00915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надати висновок про доцільність позбавлення батьківських прав __________________________________________________, який проживає за адресою (якщо відома заявнику) щодо </w:t>
      </w:r>
      <w:proofErr w:type="spellStart"/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неповнолітньо-го</w:t>
      </w:r>
      <w:proofErr w:type="spellEnd"/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(-ї) (</w:t>
      </w:r>
      <w:proofErr w:type="spellStart"/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малолітньо-го</w:t>
      </w:r>
      <w:proofErr w:type="spellEnd"/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(-ї)) сина (дочки) ______________________________________,  _________ року народження, так як батько (мати) не займається вихованням дитини з _________ року, здоров’ям її не цікавиться, аліментів не платить ( якщо є рішення суду про їх стягнення ), іншої матеріальної допомоги не надає, ……</w:t>
      </w: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Підпис</w:t>
      </w: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 серія,  номер),</w:t>
      </w: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виданий (ким, коли.)</w:t>
      </w: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додаю:</w:t>
      </w: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7D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D7D" w:rsidRPr="00915D7D" w:rsidRDefault="00915D7D" w:rsidP="00915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915" w:rsidRDefault="00BD2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4BCE" w:rsidRPr="00E74BCE" w:rsidRDefault="00E74BCE" w:rsidP="00E74BC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</w:t>
      </w:r>
    </w:p>
    <w:tbl>
      <w:tblPr>
        <w:tblW w:w="0" w:type="auto"/>
        <w:tblCellSpacing w:w="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0"/>
      </w:tblGrid>
      <w:tr w:rsidR="00E74BCE" w:rsidRPr="00E74BCE" w:rsidTr="00095EEF">
        <w:trPr>
          <w:trHeight w:val="2102"/>
          <w:tblCellSpacing w:w="0" w:type="dxa"/>
        </w:trPr>
        <w:tc>
          <w:tcPr>
            <w:tcW w:w="9900" w:type="dxa"/>
            <w:vAlign w:val="center"/>
          </w:tcPr>
          <w:p w:rsidR="00E74BCE" w:rsidRPr="00E74BCE" w:rsidRDefault="00E74BCE" w:rsidP="00E7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 w:rsidRPr="00E7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 w:rsidRPr="00E74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Затверджую:</w:t>
            </w:r>
          </w:p>
          <w:p w:rsidR="00E74BCE" w:rsidRPr="00E74BCE" w:rsidRDefault="00E74BCE" w:rsidP="00E7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Pr="00E7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Міський голова</w:t>
            </w:r>
          </w:p>
          <w:p w:rsidR="00E74BCE" w:rsidRPr="00E74BCE" w:rsidRDefault="00E74BCE" w:rsidP="00E7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______________ В.В. Погорелов</w:t>
            </w:r>
          </w:p>
          <w:p w:rsidR="00E74BCE" w:rsidRPr="00E74BCE" w:rsidRDefault="00E74BCE" w:rsidP="00E7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" ___ " ______________ 2013 року</w:t>
            </w:r>
          </w:p>
          <w:p w:rsidR="00E74BCE" w:rsidRPr="00E74BCE" w:rsidRDefault="00E74BCE" w:rsidP="00E7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BCE" w:rsidRPr="00E74BCE" w:rsidRDefault="00E74BCE" w:rsidP="00E7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BCE" w:rsidRPr="00E74BCE" w:rsidRDefault="00E74BCE" w:rsidP="00E7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4BCE" w:rsidRPr="00E74BCE" w:rsidRDefault="00E74BCE" w:rsidP="00E74BCE">
      <w:pPr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80" w:tblpY="170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74BCE" w:rsidRPr="00E74BCE" w:rsidTr="00095EEF">
        <w:trPr>
          <w:trHeight w:val="10982"/>
          <w:tblCellSpacing w:w="0" w:type="dxa"/>
        </w:trPr>
        <w:tc>
          <w:tcPr>
            <w:tcW w:w="10080" w:type="dxa"/>
            <w:vAlign w:val="center"/>
          </w:tcPr>
          <w:p w:rsidR="00E74BCE" w:rsidRPr="00E74BCE" w:rsidRDefault="00E74BCE" w:rsidP="00E74BCE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C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інформаційна картка № 14/06</w:t>
            </w:r>
          </w:p>
          <w:p w:rsidR="00E74BCE" w:rsidRPr="00E74BCE" w:rsidRDefault="00E74BCE" w:rsidP="00E74BCE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CE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адміністративної послуги</w:t>
            </w:r>
          </w:p>
          <w:p w:rsidR="00E74BCE" w:rsidRPr="00E74BCE" w:rsidRDefault="00E74BCE" w:rsidP="00E74B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4BC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Надання висновку про доцільність позбавлення батьківських прав </w:t>
            </w:r>
          </w:p>
          <w:p w:rsidR="00E74BCE" w:rsidRPr="00E74BCE" w:rsidRDefault="00E74BCE" w:rsidP="00E74BCE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C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(</w:t>
            </w:r>
            <w:r w:rsidRPr="00E7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адміністративної послуги)</w:t>
            </w:r>
          </w:p>
          <w:p w:rsidR="00E74BCE" w:rsidRPr="00E74BCE" w:rsidRDefault="00E74BCE" w:rsidP="00E74BC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E74BC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Служба у справах дітей виконавчого комітету Ужгородської міської ради</w:t>
            </w:r>
          </w:p>
          <w:p w:rsidR="00E74BCE" w:rsidRPr="00E74BCE" w:rsidRDefault="00E74BCE" w:rsidP="00E74BCE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(найменування суб’єкта надання адміністративної послуги) </w:t>
            </w:r>
          </w:p>
          <w:p w:rsidR="00E74BCE" w:rsidRPr="00E74BCE" w:rsidRDefault="00E74BCE" w:rsidP="00E74BCE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BCE" w:rsidRPr="00E74BCE" w:rsidRDefault="00E74BCE" w:rsidP="00E74BCE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6"/>
              <w:gridCol w:w="3485"/>
              <w:gridCol w:w="4863"/>
            </w:tblGrid>
            <w:tr w:rsidR="00E74BCE" w:rsidRPr="00E74BCE" w:rsidTr="00095EEF">
              <w:trPr>
                <w:trHeight w:val="441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Інформація про суб’єкт надання адміністративної послуги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88000, Закарпатська область, м.             Ужгород, пл. Поштова, 3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Інформація щодо режиму роботи суб’єкта 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Графік прийому громадян: понеділок-четвер з 9:00 – 18:00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п'ятниця з 9:00 – 15:00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8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Телефон/факс (довідки), адреса електронної пошти та веб-сайт суб’єкта 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( 0312 ) 61-62-32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( 0312 ) 61-76-87 </w:t>
                  </w:r>
                </w:p>
              </w:tc>
            </w:tr>
            <w:tr w:rsidR="00E74BCE" w:rsidRPr="00E74BCE" w:rsidTr="00095EEF">
              <w:trPr>
                <w:trHeight w:val="455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Закони України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Закон України “Про органи і служби у справах дітей та спеціальні установи для дітей”, ст. 150, 152, 164 Сімейного кодексу України, Закон України "Про адміністративні послуги" 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Акти Кабінету Міністрів України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 місцевих органів </w:t>
                  </w: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виконавчої влади/ органів місцевого самоврядування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Положення про службу у справах </w:t>
                  </w: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дітей виконавчого комітету Ужгородської міської ради від11.02.2011року № 101 </w:t>
                  </w:r>
                </w:p>
              </w:tc>
            </w:tr>
            <w:tr w:rsidR="00E74BCE" w:rsidRPr="00E74BCE" w:rsidTr="00095EEF">
              <w:trPr>
                <w:trHeight w:val="476"/>
              </w:trPr>
              <w:tc>
                <w:tcPr>
                  <w:tcW w:w="98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Умови отримання адміністративної послуги</w:t>
                  </w:r>
                </w:p>
              </w:tc>
            </w:tr>
            <w:tr w:rsidR="00E74BCE" w:rsidRPr="00E74BCE" w:rsidTr="00095EEF">
              <w:trPr>
                <w:trHeight w:val="2348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Заява  одного з батьків,  опікуна (піклувальника), особи,  в  сім'ї  якої  проживає  дитина, а також самої дитини, яка досягла чотирнадцяти років, у разі ухилення батька (обох батьків) від виконання батьківських обов’язків</w:t>
                  </w:r>
                </w:p>
              </w:tc>
            </w:tr>
            <w:tr w:rsidR="00E74BCE" w:rsidRPr="00E74BCE" w:rsidTr="00095EEF">
              <w:trPr>
                <w:trHeight w:val="7912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 заява від громадянина;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копія паспорта заявника (1, 2 стор., реєстрація);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копія свідоцтва про народження дитини;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копія свідоцтва про розірвання шлюбу ( у разі наявності);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довідка про склад сім’ї та з місця проживання заявника;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 довідка з місця навчання дитини;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 довідка з виконавчої служби про несплату аліментів (у випадку несплати);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 пояснення сусідів, родичів, знайомих, які можуть засвідчити, що батько (мати) не займається вихованням дитини ;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 інші документи (інформації), які свідчать, що батько (мати) не займається вихованням дитини (пояснення класного керівника, вихователя, тренера із спортивної школи, рішення судів та правоохоронних органів);</w:t>
                  </w:r>
                </w:p>
              </w:tc>
            </w:tr>
            <w:tr w:rsidR="00E74BCE" w:rsidRPr="00E74BCE" w:rsidTr="00095EEF">
              <w:trPr>
                <w:trHeight w:val="1547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 xml:space="preserve">Заява разом з пакетом </w:t>
                  </w:r>
                  <w:proofErr w:type="spellStart"/>
                  <w:r w:rsidRPr="00E74BC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>докуметів</w:t>
                  </w:r>
                  <w:proofErr w:type="spellEnd"/>
                  <w:r w:rsidRPr="00E74BC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uk-UA"/>
                    </w:rPr>
                    <w:t xml:space="preserve"> подається заявником особисто або за дорученням уповноваженої ним особи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hanging="3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Послуга  є  безкоштовною</w:t>
                  </w:r>
                </w:p>
              </w:tc>
            </w:tr>
            <w:tr w:rsidR="00E74BCE" w:rsidRPr="00E74BCE" w:rsidTr="00095EEF">
              <w:trPr>
                <w:trHeight w:val="383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3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 разі платності: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11.1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hanging="3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11.2.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hanging="3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11.3.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Розрахунковий рахунок для внесення плати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</w:t>
                  </w:r>
                </w:p>
              </w:tc>
            </w:tr>
            <w:tr w:rsidR="00E74BCE" w:rsidRPr="00E74BCE" w:rsidTr="00095EEF">
              <w:trPr>
                <w:trHeight w:val="2013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Протягом 30 днів, у випадку необхідності проведення додаткових досліджень строк надання адміністративної послуги може бути збільшено, але не більше ніж на п’ятнадцять робочих днів.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E74BCE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hanging="3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заяві не зазначено місце проживання заявника, не підписана автором (авторами), а також така, з якої неможливо встановити авторство, наданий висновок буде суперечити інтересам дитини, відсутній необхідний перелік документів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hanging="3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Висновок органу опіки та піклування про доцільність позбавлення батьківських прав. </w:t>
                  </w:r>
                </w:p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 разі відмови в наданні висновку, вмотивована письмова відповідь.</w:t>
                  </w:r>
                </w:p>
              </w:tc>
            </w:tr>
            <w:tr w:rsidR="00E74BCE" w:rsidRPr="00E74BCE" w:rsidTr="00095EEF">
              <w:trPr>
                <w:trHeight w:val="70"/>
              </w:trPr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70" w:lineRule="atLeast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15.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70" w:lineRule="atLeast"/>
                    <w:ind w:hanging="3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Висновок направляється заявнику, або  заявник (за бажанням) отримує висновок особисто </w:t>
                  </w:r>
                </w:p>
              </w:tc>
            </w:tr>
            <w:tr w:rsidR="00E74BCE" w:rsidRPr="00E74BCE" w:rsidTr="00095EEF"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ind w:hanging="39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Примітка</w:t>
                  </w:r>
                </w:p>
              </w:tc>
              <w:tc>
                <w:tcPr>
                  <w:tcW w:w="4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4BCE" w:rsidRPr="00E74BCE" w:rsidRDefault="00E74BCE" w:rsidP="00BD2915">
                  <w:pPr>
                    <w:framePr w:hSpace="180" w:wrap="around" w:vAnchor="text" w:hAnchor="margin" w:x="-480" w:y="170"/>
                    <w:spacing w:before="60" w:after="6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4BC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Заявник, а також інша сторона, беруть участь у засіданні комісії з питань захисту прав дитини, де розглядається його звернення. </w:t>
                  </w:r>
                </w:p>
              </w:tc>
            </w:tr>
          </w:tbl>
          <w:p w:rsidR="00E74BCE" w:rsidRPr="00E74BCE" w:rsidRDefault="00E74BCE" w:rsidP="00E7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*також до інформаційної картки додається форма заяви.</w:t>
            </w:r>
          </w:p>
        </w:tc>
      </w:tr>
    </w:tbl>
    <w:p w:rsidR="00E74BCE" w:rsidRPr="00E74BCE" w:rsidRDefault="00E74BCE" w:rsidP="00E74BCE">
      <w:pPr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CE" w:rsidRPr="00E74BCE" w:rsidRDefault="00E74BCE" w:rsidP="00E74BCE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BC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E74BCE" w:rsidRPr="00E74BCE" w:rsidRDefault="00E74BCE" w:rsidP="00E7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CE" w:rsidRPr="00E74BCE" w:rsidRDefault="00E74BCE" w:rsidP="00E7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BCE" w:rsidRPr="00E74BCE" w:rsidRDefault="00E74BCE" w:rsidP="00E7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служби</w:t>
      </w:r>
      <w:r w:rsidRPr="00E7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7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7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7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7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7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74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М. Арокгаті</w:t>
      </w:r>
    </w:p>
    <w:p w:rsidR="00E74BCE" w:rsidRPr="00915D7D" w:rsidRDefault="00E74BCE" w:rsidP="00915D7D">
      <w:pPr>
        <w:rPr>
          <w:rFonts w:ascii="Times New Roman" w:hAnsi="Times New Roman" w:cs="Times New Roman"/>
          <w:sz w:val="28"/>
          <w:szCs w:val="28"/>
        </w:rPr>
      </w:pPr>
    </w:p>
    <w:sectPr w:rsidR="00E74BCE" w:rsidRPr="00915D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2D"/>
    <w:rsid w:val="00593E50"/>
    <w:rsid w:val="00650F5D"/>
    <w:rsid w:val="00893050"/>
    <w:rsid w:val="00904E2D"/>
    <w:rsid w:val="00915D7D"/>
    <w:rsid w:val="00BD2915"/>
    <w:rsid w:val="00E7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253E-5CC6-4BB5-8D0E-DF496D8E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4165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2014-01-16T12:28:00Z</dcterms:created>
  <dcterms:modified xsi:type="dcterms:W3CDTF">2015-02-18T12:31:00Z</dcterms:modified>
</cp:coreProperties>
</file>