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0A34F8" w:rsidRDefault="00C53392">
      <w:pPr>
        <w:rPr>
          <w:rFonts w:ascii="Times New Roman" w:hAnsi="Times New Roman" w:cs="Times New Roman"/>
          <w:b/>
          <w:sz w:val="28"/>
          <w:szCs w:val="28"/>
        </w:rPr>
      </w:pPr>
      <w:r w:rsidRPr="000A34F8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392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кожного з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53392">
        <w:rPr>
          <w:rFonts w:ascii="Times New Roman" w:hAnsi="Times New Roman" w:cs="Times New Roman"/>
          <w:sz w:val="28"/>
          <w:szCs w:val="28"/>
        </w:rPr>
        <w:t>*;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392">
        <w:rPr>
          <w:rFonts w:ascii="Times New Roman" w:hAnsi="Times New Roman" w:cs="Times New Roman"/>
          <w:sz w:val="28"/>
          <w:szCs w:val="28"/>
        </w:rPr>
        <w:t>2. К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spellEnd"/>
      <w:r w:rsidRPr="00C53392">
        <w:rPr>
          <w:rFonts w:ascii="Times New Roman" w:hAnsi="Times New Roman" w:cs="Times New Roman"/>
          <w:sz w:val="28"/>
          <w:szCs w:val="28"/>
        </w:rPr>
        <w:t>ї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паспорт</w:t>
      </w:r>
      <w:proofErr w:type="spellStart"/>
      <w:r w:rsidRPr="00C5339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довідк</w:t>
      </w:r>
      <w:proofErr w:type="spellEnd"/>
      <w:r w:rsidRPr="00C53392">
        <w:rPr>
          <w:rFonts w:ascii="Times New Roman" w:hAnsi="Times New Roman" w:cs="Times New Roman"/>
          <w:sz w:val="28"/>
          <w:szCs w:val="28"/>
        </w:rPr>
        <w:t>и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номера;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392">
        <w:rPr>
          <w:rFonts w:ascii="Times New Roman" w:hAnsi="Times New Roman" w:cs="Times New Roman"/>
          <w:sz w:val="28"/>
          <w:szCs w:val="28"/>
        </w:rPr>
        <w:t>3. К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опі</w:t>
      </w:r>
      <w:proofErr w:type="spellEnd"/>
      <w:r w:rsidRPr="00C53392">
        <w:rPr>
          <w:rFonts w:ascii="Times New Roman" w:hAnsi="Times New Roman" w:cs="Times New Roman"/>
          <w:sz w:val="28"/>
          <w:szCs w:val="28"/>
        </w:rPr>
        <w:t>я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392">
        <w:rPr>
          <w:rFonts w:ascii="Times New Roman" w:hAnsi="Times New Roman" w:cs="Times New Roman"/>
          <w:sz w:val="28"/>
          <w:szCs w:val="28"/>
        </w:rPr>
        <w:t>4. Д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овідк</w:t>
      </w:r>
      <w:proofErr w:type="spellEnd"/>
      <w:r w:rsidRPr="00C53392">
        <w:rPr>
          <w:rFonts w:ascii="Times New Roman" w:hAnsi="Times New Roman" w:cs="Times New Roman"/>
          <w:sz w:val="28"/>
          <w:szCs w:val="28"/>
        </w:rPr>
        <w:t>а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, про склад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3392">
        <w:rPr>
          <w:rFonts w:ascii="Times New Roman" w:hAnsi="Times New Roman" w:cs="Times New Roman"/>
          <w:sz w:val="28"/>
          <w:szCs w:val="28"/>
        </w:rPr>
        <w:t xml:space="preserve">дитини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витяг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домової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книги;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  <w:r w:rsidRPr="00C53392">
        <w:rPr>
          <w:rFonts w:ascii="Times New Roman" w:hAnsi="Times New Roman" w:cs="Times New Roman"/>
          <w:sz w:val="28"/>
          <w:szCs w:val="28"/>
        </w:rPr>
        <w:t>5. К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опія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розірвання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батьками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3392">
        <w:rPr>
          <w:rFonts w:ascii="Times New Roman" w:hAnsi="Times New Roman" w:cs="Times New Roman"/>
          <w:sz w:val="28"/>
          <w:szCs w:val="28"/>
        </w:rPr>
        <w:t>;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  <w:r w:rsidRPr="00C53392">
        <w:rPr>
          <w:rFonts w:ascii="Times New Roman" w:hAnsi="Times New Roman" w:cs="Times New Roman"/>
          <w:sz w:val="28"/>
          <w:szCs w:val="28"/>
        </w:rPr>
        <w:t>6. Довідка з виконавчої служби про сплату аліментів;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392">
        <w:rPr>
          <w:rFonts w:ascii="Times New Roman" w:hAnsi="Times New Roman" w:cs="Times New Roman"/>
          <w:sz w:val="28"/>
          <w:szCs w:val="28"/>
        </w:rPr>
        <w:t>7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5339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равовстановлюючий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документ  на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3392" w:rsidRPr="00C53392" w:rsidRDefault="00C53392" w:rsidP="00C533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392">
        <w:rPr>
          <w:rFonts w:ascii="Times New Roman" w:hAnsi="Times New Roman" w:cs="Times New Roman"/>
          <w:sz w:val="28"/>
          <w:szCs w:val="28"/>
        </w:rPr>
        <w:t>8. В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итяг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53392">
        <w:rPr>
          <w:rFonts w:ascii="Times New Roman" w:hAnsi="Times New Roman" w:cs="Times New Roman"/>
          <w:sz w:val="28"/>
          <w:szCs w:val="28"/>
        </w:rPr>
        <w:t xml:space="preserve"> набуте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дитин</w:t>
      </w:r>
      <w:r w:rsidRPr="00C53392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C53392">
        <w:rPr>
          <w:rFonts w:ascii="Times New Roman" w:hAnsi="Times New Roman" w:cs="Times New Roman"/>
          <w:sz w:val="28"/>
          <w:szCs w:val="28"/>
        </w:rPr>
        <w:t>,</w:t>
      </w:r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виданий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53392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C533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  <w:r w:rsidRPr="00C53392">
        <w:rPr>
          <w:rFonts w:ascii="Times New Roman" w:hAnsi="Times New Roman" w:cs="Times New Roman"/>
          <w:sz w:val="28"/>
          <w:szCs w:val="28"/>
        </w:rPr>
        <w:t>9. Грошова оцінка набутого нерухомого майна.</w:t>
      </w: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Pr="00906E30" w:rsidRDefault="00906E30" w:rsidP="00C53392">
      <w:pPr>
        <w:rPr>
          <w:rFonts w:ascii="Times New Roman" w:hAnsi="Times New Roman" w:cs="Times New Roman"/>
          <w:b/>
          <w:sz w:val="28"/>
          <w:szCs w:val="28"/>
        </w:rPr>
      </w:pPr>
      <w:r w:rsidRPr="00906E30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днів.</w:t>
      </w: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Default="00C53392" w:rsidP="00C53392">
      <w:pPr>
        <w:rPr>
          <w:rFonts w:ascii="Times New Roman" w:hAnsi="Times New Roman" w:cs="Times New Roman"/>
          <w:sz w:val="28"/>
          <w:szCs w:val="28"/>
        </w:rPr>
      </w:pPr>
    </w:p>
    <w:p w:rsidR="00C53392" w:rsidRPr="00C53392" w:rsidRDefault="00C53392" w:rsidP="00C53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0A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голові </w:t>
      </w:r>
    </w:p>
    <w:p w:rsidR="00C53392" w:rsidRPr="00C53392" w:rsidRDefault="00C53392" w:rsidP="00C53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Ужгородської міської ради </w:t>
      </w:r>
    </w:p>
    <w:p w:rsidR="00C53392" w:rsidRPr="00C53392" w:rsidRDefault="00C53392" w:rsidP="000A34F8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гр.__________________________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Адреса    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проживання:_________________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т-н: _________________________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Місце роботи:________________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гр.__________________________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Адреса    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проживання:_________________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т-н: _________________________</w:t>
      </w:r>
    </w:p>
    <w:p w:rsidR="00C53392" w:rsidRPr="00C53392" w:rsidRDefault="00C53392" w:rsidP="00C53392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Місце роботи:________________</w:t>
      </w:r>
    </w:p>
    <w:p w:rsidR="00C53392" w:rsidRPr="00C53392" w:rsidRDefault="00C53392" w:rsidP="00C5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2" w:rsidRPr="00C53392" w:rsidRDefault="00C53392" w:rsidP="00C5339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 надати  дозвіл на укладення договору про припинення права на аліменти для дитини ___________________________________________________             </w:t>
      </w: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(прізвище ім’я по батькові, дата народження)</w:t>
      </w: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зв'язку з передачею права власності на нерухоме майно (житловий будинок, квартиру, земельну ділянку тощо) що знаходиться за адресою: _____________________________________________________________________ </w:t>
      </w: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_________________            _______________________</w:t>
      </w:r>
    </w:p>
    <w:p w:rsidR="00C53392" w:rsidRPr="00C53392" w:rsidRDefault="00C53392" w:rsidP="00C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                                                   (підпис)                                         (прізвище та ініціали)</w:t>
      </w:r>
    </w:p>
    <w:p w:rsidR="00C53392" w:rsidRPr="00C53392" w:rsidRDefault="00C53392" w:rsidP="00C53392">
      <w:pPr>
        <w:tabs>
          <w:tab w:val="left" w:pos="24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53392" w:rsidRPr="00C53392" w:rsidRDefault="00C53392" w:rsidP="00C53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2" w:rsidRPr="00C53392" w:rsidRDefault="00C53392" w:rsidP="00C53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EC4" w:rsidRDefault="001D3E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1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1614F7" w:rsidRPr="001614F7" w:rsidRDefault="001614F7" w:rsidP="001614F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1614F7" w:rsidRPr="001614F7" w:rsidRDefault="001614F7" w:rsidP="0016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інформаційна картка № 14/09</w:t>
      </w:r>
    </w:p>
    <w:p w:rsidR="001614F7" w:rsidRPr="001614F7" w:rsidRDefault="001614F7" w:rsidP="001614F7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614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</w:t>
      </w:r>
      <w:r w:rsidRPr="001614F7">
        <w:rPr>
          <w:rFonts w:ascii="Times New Roman" w:eastAsia="Times New Roman" w:hAnsi="Times New Roman" w:cs="Times New Roman"/>
          <w:b/>
          <w:caps/>
          <w:sz w:val="28"/>
          <w:szCs w:val="20"/>
          <w:u w:val="single"/>
          <w:lang w:eastAsia="ru-RU"/>
        </w:rPr>
        <w:t>адання дозволу про припинення права на аліменти на дитину у зв’язку з набуттям права власності на нерухоме майно</w:t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(</w:t>
      </w:r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1614F7" w:rsidRPr="001614F7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1614F7" w:rsidRPr="001614F7" w:rsidRDefault="001614F7" w:rsidP="001614F7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61-76-87 </w:t>
            </w:r>
          </w:p>
        </w:tc>
      </w:tr>
      <w:tr w:rsidR="001614F7" w:rsidRPr="001614F7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614F7" w:rsidRPr="001614F7" w:rsidTr="00095EEF">
        <w:trPr>
          <w:trHeight w:val="13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ind w:left="-41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Цивільний кодекс України, ст.190 Сімейного кодексу України, 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Постанова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Кабінету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Міністрів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24.09.2008 № 866 „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опіки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піклування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пов’язаної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захистом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Закон України "Про адміністративні послуги" </w:t>
            </w:r>
          </w:p>
        </w:tc>
      </w:tr>
      <w:tr w:rsidR="001614F7" w:rsidRPr="001614F7" w:rsidTr="00095EEF">
        <w:trPr>
          <w:trHeight w:val="8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службу у справах дітей виконавчого комітету Ужгородської міської ради від 11.02.2011року № 101</w:t>
            </w:r>
          </w:p>
        </w:tc>
      </w:tr>
      <w:tr w:rsidR="001614F7" w:rsidRPr="001614F7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Заява батьків дитини </w:t>
            </w:r>
          </w:p>
        </w:tc>
      </w:tr>
      <w:tr w:rsidR="001614F7" w:rsidRPr="001614F7" w:rsidTr="00095EEF">
        <w:trPr>
          <w:trHeight w:val="61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Заява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кожного з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*;</w:t>
            </w: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К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опі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ї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паспорт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ів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довідк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присвоєння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ідентифікаційного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номера;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К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опі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свідоцтва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про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народження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дитини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Д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овідк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місця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проживання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, про склад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сім'ї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та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реєстрацію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дитини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або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витяг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домової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книги;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опія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свідоцтва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про 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укладення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розірвання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шлюбу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батьками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(у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наявності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Довідка з виконавчої служби про сплату аліментів;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равовстановлюючий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документ  на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нерухоме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майно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яке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набуває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В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итяг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реєстру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прав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власності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нерухоме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майно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,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набуте</w:t>
            </w: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</w:t>
            </w:r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виданий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відповідно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до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законодавства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;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 Грошова оцінка набутого нерухомого майна.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Особисто або за дорученням довіреної особи.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Безоплатна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614F7" w:rsidRPr="001614F7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  <w:r w:rsidRPr="00161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614F7" w:rsidRPr="001614F7" w:rsidTr="00095EEF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1614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1614F7" w:rsidRPr="001614F7" w:rsidTr="00095EEF">
        <w:trPr>
          <w:trHeight w:val="14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 днів після подання заяви та документів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Вчинення правочину суперечить інтересам дитини.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</w:t>
            </w: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дозволу на припинення права на аліменти у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звʼязку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набуттям права власності на нерухоме майно </w:t>
            </w:r>
            <w:r w:rsidRPr="0016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1614F7" w:rsidRPr="001614F7" w:rsidRDefault="001614F7" w:rsidP="0016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4F7" w:rsidRPr="001614F7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Особисто або </w:t>
            </w:r>
            <w:proofErr w:type="spellStart"/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16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дорученням</w:t>
            </w:r>
            <w:proofErr w:type="spellEnd"/>
            <w:r w:rsidRPr="00161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довіреної особи</w:t>
            </w:r>
          </w:p>
        </w:tc>
      </w:tr>
      <w:tr w:rsidR="001614F7" w:rsidRPr="001614F7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7" w:rsidRPr="001614F7" w:rsidRDefault="001614F7" w:rsidP="001614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 бере участь у засіданні комісії з питань захисту прав дитини, де розглядається його звернення. </w:t>
            </w:r>
          </w:p>
        </w:tc>
      </w:tr>
    </w:tbl>
    <w:p w:rsidR="001614F7" w:rsidRPr="001614F7" w:rsidRDefault="001614F7" w:rsidP="001614F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1614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614F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614F7" w:rsidRPr="001614F7" w:rsidRDefault="001614F7" w:rsidP="001614F7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F7" w:rsidRPr="001614F7" w:rsidRDefault="001614F7" w:rsidP="001614F7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614F7" w:rsidRPr="001614F7" w:rsidRDefault="001614F7" w:rsidP="001614F7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F7" w:rsidRPr="001614F7" w:rsidRDefault="001614F7" w:rsidP="001614F7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F7" w:rsidRPr="001614F7" w:rsidRDefault="001614F7" w:rsidP="001614F7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7" w:rsidRPr="001614F7" w:rsidRDefault="001614F7" w:rsidP="00161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14F7" w:rsidRPr="00161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A"/>
    <w:rsid w:val="000A34F8"/>
    <w:rsid w:val="001614F7"/>
    <w:rsid w:val="001D3EC4"/>
    <w:rsid w:val="00893050"/>
    <w:rsid w:val="00906E30"/>
    <w:rsid w:val="00C53392"/>
    <w:rsid w:val="00E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4064</Words>
  <Characters>2318</Characters>
  <Application>Microsoft Office Word</Application>
  <DocSecurity>0</DocSecurity>
  <Lines>19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2014-01-16T12:32:00Z</dcterms:created>
  <dcterms:modified xsi:type="dcterms:W3CDTF">2015-02-18T12:32:00Z</dcterms:modified>
</cp:coreProperties>
</file>